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efwefwef (Channel ID: BunsanXBT),</w:t>
      </w:r>
      <w:r>
        <w:rPr>
          <w:highlight w:val="yellow"/>
        </w:rPr>
        <w:t>, an individual (“</w:t>
      </w:r>
      <w:r>
        <w:rPr>
          <w:b/>
          <w:i/>
          <w:highlight w:val="yellow"/>
        </w:rPr>
        <w:t>Talent</w:t>
      </w:r>
      <w:r>
        <w:rPr>
          <w:highlight w:val="yellow"/>
        </w:rPr>
        <w:t>”), UID# 13421341241</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5,000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1,000,000 USDT in Trading Volume, the Talent shall receive a Talent Trading Bonus of 1,000 USDT. For each additional 1,000,000 USDT in Trading Volume achieved thereafter, the Talent shall receive a Talent Trading Bonus of 1,000 USDT, up to a maximum of 5,000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efwefwef </w:t>
            </w:r>
          </w:p>
          <w:p w14:paraId="2A1F057D" w14:textId="77777777" w:rsidR="00B552ED" w:rsidRDefault="00000000">
            <w:pPr>
              <w:ind w:right="-7"/>
              <w:jc w:val="both"/>
            </w:pPr>
            <w:r>
              <w:t xml:space="preserve">Full Address: weofjweiofwoefjo </w:t>
            </w:r>
          </w:p>
          <w:p w14:paraId="0322564C" w14:textId="77777777" w:rsidR="00B552ED" w:rsidRDefault="00B552ED">
            <w:pPr>
              <w:ind w:right="-7"/>
              <w:jc w:val="both"/>
            </w:pPr>
          </w:p>
          <w:p w14:paraId="57554978" w14:textId="77777777" w:rsidR="00B552ED" w:rsidRDefault="00000000">
            <w:pPr>
              <w:ind w:right="-7"/>
              <w:jc w:val="both"/>
              <w:rPr>
                <w:b/>
              </w:rPr>
            </w:pPr>
            <w:r>
              <w:t>Email: wefwewefwef@gmail.com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efwefwef</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